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60" w:line="259" w:lineRule="auto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</w:rPr>
        <w:t>05-0925/1302/2024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УИД </w:t>
      </w:r>
      <w:r>
        <w:rPr>
          <w:rFonts w:ascii="Times New Roman" w:eastAsia="Times New Roman" w:hAnsi="Times New Roman" w:cs="Times New Roman"/>
          <w:b/>
          <w:bCs/>
        </w:rPr>
        <w:t>86MS0013-01-2024-004454-08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24 июля </w:t>
      </w:r>
      <w:r>
        <w:rPr>
          <w:rFonts w:ascii="Times New Roman" w:eastAsia="Times New Roman" w:hAnsi="Times New Roman" w:cs="Times New Roman"/>
        </w:rPr>
        <w:t xml:space="preserve">2024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</w:t>
      </w:r>
      <w:r>
        <w:rPr>
          <w:rFonts w:ascii="Times New Roman" w:eastAsia="Times New Roman" w:hAnsi="Times New Roman" w:cs="Times New Roman"/>
        </w:rPr>
        <w:t>в совершении административн</w:t>
      </w:r>
      <w:r>
        <w:rPr>
          <w:rFonts w:ascii="Times New Roman" w:eastAsia="Times New Roman" w:hAnsi="Times New Roman" w:cs="Times New Roman"/>
        </w:rPr>
        <w:t xml:space="preserve">ого </w:t>
      </w:r>
      <w:r>
        <w:rPr>
          <w:rFonts w:ascii="Times New Roman" w:eastAsia="Times New Roman" w:hAnsi="Times New Roman" w:cs="Times New Roman"/>
        </w:rPr>
        <w:t>правонарушения, предусмотренн</w:t>
      </w:r>
      <w:r>
        <w:rPr>
          <w:rFonts w:ascii="Times New Roman" w:eastAsia="Times New Roman" w:hAnsi="Times New Roman" w:cs="Times New Roman"/>
        </w:rPr>
        <w:t xml:space="preserve">ого </w:t>
      </w:r>
      <w:r>
        <w:rPr>
          <w:rFonts w:ascii="Times New Roman" w:eastAsia="Times New Roman" w:hAnsi="Times New Roman" w:cs="Times New Roman"/>
        </w:rPr>
        <w:t xml:space="preserve">ч.2 ст.14.1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Обиджонова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Шавкатжона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Комилжоновича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30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2rplc-9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06 </w:t>
      </w:r>
      <w:r>
        <w:rPr>
          <w:rFonts w:ascii="Times New Roman" w:eastAsia="Times New Roman" w:hAnsi="Times New Roman" w:cs="Times New Roman"/>
        </w:rPr>
        <w:t xml:space="preserve">мая 2024 </w:t>
      </w:r>
      <w:r>
        <w:rPr>
          <w:rFonts w:ascii="Times New Roman" w:eastAsia="Times New Roman" w:hAnsi="Times New Roman" w:cs="Times New Roman"/>
        </w:rPr>
        <w:t>года в</w:t>
      </w:r>
      <w:r>
        <w:rPr>
          <w:rFonts w:ascii="Times New Roman" w:eastAsia="Times New Roman" w:hAnsi="Times New Roman" w:cs="Times New Roman"/>
        </w:rPr>
        <w:t xml:space="preserve"> 09 </w:t>
      </w:r>
      <w:r>
        <w:rPr>
          <w:rFonts w:ascii="Times New Roman" w:eastAsia="Times New Roman" w:hAnsi="Times New Roman" w:cs="Times New Roman"/>
        </w:rPr>
        <w:t>час.</w:t>
      </w:r>
      <w:r>
        <w:rPr>
          <w:rFonts w:ascii="Times New Roman" w:eastAsia="Times New Roman" w:hAnsi="Times New Roman" w:cs="Times New Roman"/>
        </w:rPr>
        <w:t xml:space="preserve"> 45 </w:t>
      </w:r>
      <w:r>
        <w:rPr>
          <w:rFonts w:ascii="Times New Roman" w:eastAsia="Times New Roman" w:hAnsi="Times New Roman" w:cs="Times New Roman"/>
        </w:rPr>
        <w:t xml:space="preserve">мин.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Белый Яр, ул.</w:t>
      </w:r>
      <w:r>
        <w:rPr>
          <w:rFonts w:ascii="Times New Roman" w:eastAsia="Times New Roman" w:hAnsi="Times New Roman" w:cs="Times New Roman"/>
        </w:rPr>
        <w:t xml:space="preserve"> Единства, д. 5,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Обиджонов</w:t>
      </w:r>
      <w:r>
        <w:rPr>
          <w:rFonts w:ascii="Times New Roman" w:eastAsia="Times New Roman" w:hAnsi="Times New Roman" w:cs="Times New Roman"/>
        </w:rPr>
        <w:t xml:space="preserve"> Ш.К. </w:t>
      </w:r>
      <w:r>
        <w:rPr>
          <w:rFonts w:ascii="Times New Roman" w:eastAsia="Times New Roman" w:hAnsi="Times New Roman" w:cs="Times New Roman"/>
        </w:rPr>
        <w:t xml:space="preserve">осуществлял предпринимательскую деятельность в качестве индивидуального предпринимателя без государственной регистрации индивидуального предпринимателя, направленную на систематическое получение прибыли путем оказания услуг по перевозке пассажиров и багажа </w:t>
      </w:r>
      <w:r>
        <w:rPr>
          <w:rFonts w:ascii="Times New Roman" w:eastAsia="Times New Roman" w:hAnsi="Times New Roman" w:cs="Times New Roman"/>
        </w:rPr>
        <w:t xml:space="preserve">на транспортном средстве марки </w:t>
      </w:r>
      <w:r>
        <w:rPr>
          <w:rStyle w:val="cat-CarMakeModelgrp-32rplc-21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33rplc-22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Обиджонова</w:t>
      </w:r>
      <w:r>
        <w:rPr>
          <w:rFonts w:ascii="Times New Roman" w:eastAsia="Times New Roman" w:hAnsi="Times New Roman" w:cs="Times New Roman"/>
        </w:rPr>
        <w:t xml:space="preserve"> Ш.К. </w:t>
      </w:r>
      <w:r>
        <w:rPr>
          <w:rFonts w:ascii="Times New Roman" w:eastAsia="Times New Roman" w:hAnsi="Times New Roman" w:cs="Times New Roman"/>
        </w:rPr>
        <w:t>составлен протокол об административном правонарушении, предусмотренном ч. 2 ст. 14.1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Обиджонов</w:t>
      </w:r>
      <w:r>
        <w:rPr>
          <w:rFonts w:ascii="Times New Roman" w:eastAsia="Times New Roman" w:hAnsi="Times New Roman" w:cs="Times New Roman"/>
        </w:rPr>
        <w:t xml:space="preserve"> Ш.К.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Обиджонова</w:t>
      </w:r>
      <w:r>
        <w:rPr>
          <w:rFonts w:ascii="Times New Roman" w:eastAsia="Times New Roman" w:hAnsi="Times New Roman" w:cs="Times New Roman"/>
        </w:rPr>
        <w:t xml:space="preserve"> Ш.К.</w:t>
      </w:r>
      <w:r>
        <w:rPr>
          <w:rFonts w:ascii="Times New Roman" w:eastAsia="Times New Roman" w:hAnsi="Times New Roman" w:cs="Times New Roman"/>
        </w:rPr>
        <w:t>, по имеющимся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ч.2 ст.14.1 Кодекса Российской Федерации об административных правонарушениях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-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от сорока тысяч до пятидесяти тысяч рублей с конфискацией изготовленной продукции, орудий производства и сырья или без таковой.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Обиджонова</w:t>
      </w:r>
      <w:r>
        <w:rPr>
          <w:rFonts w:ascii="Times New Roman" w:eastAsia="Times New Roman" w:hAnsi="Times New Roman" w:cs="Times New Roman"/>
        </w:rPr>
        <w:t xml:space="preserve"> Ш.К.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совершении административного правонарушения, предусмотренного ч. 2 ст. 14.1 Кодекса Российской Федерации об административных правонарушениях подтверждается: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86 №</w:t>
      </w:r>
      <w:r>
        <w:rPr>
          <w:rFonts w:ascii="Times New Roman" w:eastAsia="Times New Roman" w:hAnsi="Times New Roman" w:cs="Times New Roman"/>
        </w:rPr>
        <w:t xml:space="preserve"> 31782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.05.2024 </w:t>
      </w:r>
      <w:r>
        <w:rPr>
          <w:rFonts w:ascii="Times New Roman" w:eastAsia="Times New Roman" w:hAnsi="Times New Roman" w:cs="Times New Roman"/>
        </w:rPr>
        <w:t>г.; рапортом инспектора ДПС ОРДПС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ОГИБДД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району; объяснениями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Обиджонова</w:t>
      </w:r>
      <w:r>
        <w:rPr>
          <w:rFonts w:ascii="Times New Roman" w:eastAsia="Times New Roman" w:hAnsi="Times New Roman" w:cs="Times New Roman"/>
        </w:rPr>
        <w:t xml:space="preserve"> Ш.К. </w:t>
      </w:r>
      <w:r>
        <w:rPr>
          <w:rFonts w:ascii="Times New Roman" w:eastAsia="Times New Roman" w:hAnsi="Times New Roman" w:cs="Times New Roman"/>
        </w:rPr>
        <w:t xml:space="preserve">данными в ходе выявления административного правонарушения, согласно которых свою вину признал в полном объёме, пояснив, что он действительно осуществлял предпринимательскую деятельность в качестве индивидуального предпринимателя без государственной регистрации индивидуального предпринимателя и без специального разрешения- лицензии, осуществляя услуги по перевозке пассажиров и багажа на </w:t>
      </w:r>
      <w:r>
        <w:rPr>
          <w:rFonts w:ascii="Times New Roman" w:eastAsia="Times New Roman" w:hAnsi="Times New Roman" w:cs="Times New Roman"/>
        </w:rPr>
        <w:t>указанном транспортном средстве; скриншотами экрана мобильного телефона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Обиджонова</w:t>
      </w:r>
      <w:r>
        <w:rPr>
          <w:rFonts w:ascii="Times New Roman" w:eastAsia="Times New Roman" w:hAnsi="Times New Roman" w:cs="Times New Roman"/>
        </w:rPr>
        <w:t xml:space="preserve"> Ш.К. </w:t>
      </w:r>
      <w:r>
        <w:rPr>
          <w:rFonts w:ascii="Times New Roman" w:eastAsia="Times New Roman" w:hAnsi="Times New Roman" w:cs="Times New Roman"/>
        </w:rPr>
        <w:t>и другими доказательствами.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Доказательства по делу об административном правонарушении собраны в соответствии с требованиями Кодекса Российской Федерации об административных правонарушениях, в сроки, установленные ст.4.5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размер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Обиджонову</w:t>
      </w:r>
      <w:r>
        <w:rPr>
          <w:rFonts w:ascii="Times New Roman" w:eastAsia="Times New Roman" w:hAnsi="Times New Roman" w:cs="Times New Roman"/>
        </w:rPr>
        <w:t xml:space="preserve"> Ш.К.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суд учитывает обстоятельства, характеризующие степень общественной опасности административного правонарушения и личность лица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совершившего административное правонарушение.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 обстоятельствам, смягчающим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Обиджонова</w:t>
      </w:r>
      <w:r>
        <w:rPr>
          <w:rFonts w:ascii="Times New Roman" w:eastAsia="Times New Roman" w:hAnsi="Times New Roman" w:cs="Times New Roman"/>
        </w:rPr>
        <w:t xml:space="preserve"> Ш.К. </w:t>
      </w:r>
      <w:r>
        <w:rPr>
          <w:rFonts w:ascii="Times New Roman" w:eastAsia="Times New Roman" w:hAnsi="Times New Roman" w:cs="Times New Roman"/>
        </w:rPr>
        <w:t>в соответствии со ст. 4.2 Кодекса Российской Федерации об административных правонарушениях суд относит: признание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Обиджонова</w:t>
      </w:r>
      <w:r>
        <w:rPr>
          <w:rFonts w:ascii="Times New Roman" w:eastAsia="Times New Roman" w:hAnsi="Times New Roman" w:cs="Times New Roman"/>
        </w:rPr>
        <w:t xml:space="preserve"> Ш.К.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ст.4.3 Кодекса Российской Федерации об административных правонарушениях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 учетом характера совершённого административного правонарушения, личности лица, совершившего административное правонарушение, смягчающих административную ответственность обстоятельств, в целях исправления и предупреждения совершения новых правонарушений, суд считает необходимым назначить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Обиджонову</w:t>
      </w:r>
      <w:r>
        <w:rPr>
          <w:rFonts w:ascii="Times New Roman" w:eastAsia="Times New Roman" w:hAnsi="Times New Roman" w:cs="Times New Roman"/>
        </w:rPr>
        <w:t xml:space="preserve"> Ш.К.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дминистративное наказание по ч.2 ст.14.1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в виде административного штрафа </w:t>
      </w:r>
      <w:r>
        <w:rPr>
          <w:rFonts w:ascii="Times New Roman" w:eastAsia="Times New Roman" w:hAnsi="Times New Roman" w:cs="Times New Roman"/>
        </w:rPr>
        <w:t>в минимальном размере без конфискации изготовленной продукции, орудий производства и сырья.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Обиджонова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Шавкатжона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Комилжоновича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ч.2 ст.14.1 Кодекса Российской Федерации об административных правонарушениях и назначить ему административное наказание по данной статье в виде административного штрафа в размере 2 000 (две тысячи) рублей.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0412365400135009252414172.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Белый Яр, ул.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Совхозная, 3 судебный участок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</w:rPr>
        <w:t>вручения или получения</w:t>
      </w:r>
      <w:r>
        <w:rPr>
          <w:rFonts w:ascii="Times New Roman" w:eastAsia="Times New Roman" w:hAnsi="Times New Roman" w:cs="Times New Roman"/>
        </w:rPr>
        <w:t xml:space="preserve"> копии постановления.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30rplc-8">
    <w:name w:val="cat-PassportData grp-30 rplc-8"/>
    <w:basedOn w:val="DefaultParagraphFont"/>
  </w:style>
  <w:style w:type="character" w:customStyle="1" w:styleId="cat-UserDefinedgrp-42rplc-9">
    <w:name w:val="cat-UserDefined grp-42 rplc-9"/>
    <w:basedOn w:val="DefaultParagraphFont"/>
  </w:style>
  <w:style w:type="character" w:customStyle="1" w:styleId="cat-CarMakeModelgrp-32rplc-21">
    <w:name w:val="cat-CarMakeModel grp-32 rplc-21"/>
    <w:basedOn w:val="DefaultParagraphFont"/>
  </w:style>
  <w:style w:type="character" w:customStyle="1" w:styleId="cat-CarNumbergrp-33rplc-22">
    <w:name w:val="cat-CarNumber grp-33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